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A9" w:rsidRDefault="00227EA9" w:rsidP="00227EA9">
      <w:pPr>
        <w:pStyle w:val="a3"/>
        <w:shd w:val="clear" w:color="auto" w:fill="FFFFFF"/>
        <w:rPr>
          <w:rFonts w:ascii="ptsans" w:hAnsi="ptsans"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>Уважаемые родители!</w:t>
      </w:r>
    </w:p>
    <w:p w:rsidR="00227EA9" w:rsidRDefault="00227EA9" w:rsidP="00227EA9">
      <w:pPr>
        <w:pStyle w:val="a3"/>
        <w:shd w:val="clear" w:color="auto" w:fill="FFFFFF"/>
        <w:rPr>
          <w:rFonts w:ascii="ptsans" w:hAnsi="ptsans"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 xml:space="preserve">Отдел образования Городищенского района Пензенской области предлагает бесплатные путевки в </w:t>
      </w:r>
      <w:r>
        <w:rPr>
          <w:rFonts w:ascii="ptsans" w:hAnsi="ptsans"/>
          <w:color w:val="000000"/>
          <w:spacing w:val="2"/>
        </w:rPr>
        <w:t>д</w:t>
      </w:r>
      <w:r>
        <w:rPr>
          <w:rFonts w:ascii="ptsans" w:hAnsi="ptsans"/>
          <w:color w:val="000000"/>
          <w:spacing w:val="2"/>
        </w:rPr>
        <w:t xml:space="preserve">етские оздоровительные лагеря </w:t>
      </w:r>
      <w:r w:rsidRPr="00227EA9">
        <w:rPr>
          <w:rFonts w:ascii="ptsans" w:hAnsi="ptsans"/>
          <w:b/>
          <w:color w:val="000000"/>
          <w:spacing w:val="2"/>
        </w:rPr>
        <w:t>«Солнечная долина», «Сосновый бор</w:t>
      </w:r>
      <w:r>
        <w:rPr>
          <w:rFonts w:ascii="ptsans" w:hAnsi="ptsans"/>
          <w:color w:val="000000"/>
          <w:spacing w:val="2"/>
        </w:rPr>
        <w:t>» для детей находящихся в трудной жизненной ситуации.</w:t>
      </w:r>
    </w:p>
    <w:p w:rsidR="00227EA9" w:rsidRDefault="00227EA9" w:rsidP="00227EA9">
      <w:pPr>
        <w:pStyle w:val="a3"/>
        <w:shd w:val="clear" w:color="auto" w:fill="FFFFFF"/>
        <w:rPr>
          <w:rFonts w:ascii="ptsans" w:hAnsi="ptsans"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>График заезда:</w:t>
      </w:r>
    </w:p>
    <w:p w:rsidR="00227EA9" w:rsidRPr="00227EA9" w:rsidRDefault="00227EA9" w:rsidP="00227EA9">
      <w:pPr>
        <w:pStyle w:val="a3"/>
        <w:shd w:val="clear" w:color="auto" w:fill="FFFFFF"/>
        <w:rPr>
          <w:rFonts w:ascii="ptsans" w:hAnsi="ptsans"/>
          <w:b/>
          <w:color w:val="000000"/>
          <w:spacing w:val="2"/>
        </w:rPr>
      </w:pPr>
      <w:r w:rsidRPr="00227EA9">
        <w:rPr>
          <w:rFonts w:ascii="ptsans" w:hAnsi="ptsans"/>
          <w:b/>
          <w:color w:val="000000"/>
          <w:spacing w:val="2"/>
        </w:rPr>
        <w:t>02.08.2021-15.08.2021</w:t>
      </w:r>
    </w:p>
    <w:p w:rsidR="00227EA9" w:rsidRDefault="00227EA9" w:rsidP="00227EA9">
      <w:pPr>
        <w:pStyle w:val="a3"/>
        <w:shd w:val="clear" w:color="auto" w:fill="FFFFFF"/>
        <w:rPr>
          <w:rFonts w:ascii="ptsans" w:hAnsi="ptsans"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>Необходимые документы:</w:t>
      </w:r>
    </w:p>
    <w:p w:rsidR="00227EA9" w:rsidRDefault="00227EA9" w:rsidP="00227EA9">
      <w:pPr>
        <w:pStyle w:val="a3"/>
        <w:shd w:val="clear" w:color="auto" w:fill="FFFFFF"/>
        <w:rPr>
          <w:rFonts w:ascii="ptsans" w:hAnsi="ptsans"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>— копия и оригинал свидетельства о рождении (паспорта) ребенка;</w:t>
      </w:r>
    </w:p>
    <w:p w:rsidR="00227EA9" w:rsidRDefault="00227EA9" w:rsidP="00227EA9">
      <w:pPr>
        <w:pStyle w:val="a3"/>
        <w:shd w:val="clear" w:color="auto" w:fill="FFFFFF"/>
        <w:rPr>
          <w:rFonts w:ascii="ptsans" w:hAnsi="ptsans"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>— документ, подтверждающий регистрацию ребенка по месту жительства;</w:t>
      </w:r>
    </w:p>
    <w:p w:rsidR="00227EA9" w:rsidRDefault="00227EA9" w:rsidP="00227EA9">
      <w:pPr>
        <w:pStyle w:val="a3"/>
        <w:shd w:val="clear" w:color="auto" w:fill="FFFFFF"/>
        <w:rPr>
          <w:rFonts w:ascii="ptsans" w:hAnsi="ptsans"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>— копия и оригинал паспорта родителя;</w:t>
      </w:r>
    </w:p>
    <w:p w:rsidR="00227EA9" w:rsidRDefault="00227EA9" w:rsidP="00227EA9">
      <w:pPr>
        <w:pStyle w:val="a3"/>
        <w:shd w:val="clear" w:color="auto" w:fill="FFFFFF"/>
        <w:rPr>
          <w:rFonts w:ascii="ptsans" w:hAnsi="ptsans"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>— справка из соцзащиты о получении пособия;</w:t>
      </w:r>
    </w:p>
    <w:p w:rsidR="00227EA9" w:rsidRDefault="00227EA9" w:rsidP="00227EA9">
      <w:pPr>
        <w:pStyle w:val="a3"/>
        <w:shd w:val="clear" w:color="auto" w:fill="FFFFFF"/>
        <w:rPr>
          <w:rFonts w:ascii="ptsans" w:hAnsi="ptsans"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>— копия и оригинал Приказа Отдела образования о назначении опекуна (для опекаемых детей).</w:t>
      </w:r>
    </w:p>
    <w:p w:rsidR="00227EA9" w:rsidRPr="00227EA9" w:rsidRDefault="00227EA9" w:rsidP="00227EA9">
      <w:pPr>
        <w:pStyle w:val="a3"/>
        <w:shd w:val="clear" w:color="auto" w:fill="FFFFFF"/>
        <w:rPr>
          <w:rFonts w:ascii="ptsans" w:hAnsi="ptsans"/>
          <w:b/>
          <w:color w:val="000000"/>
          <w:spacing w:val="2"/>
        </w:rPr>
      </w:pPr>
      <w:r>
        <w:rPr>
          <w:rFonts w:ascii="ptsans" w:hAnsi="ptsans"/>
          <w:color w:val="000000"/>
          <w:spacing w:val="2"/>
        </w:rPr>
        <w:t>По интересующим вопросам обращаться по тел. 8 (84158</w:t>
      </w:r>
      <w:r w:rsidRPr="00227EA9">
        <w:rPr>
          <w:rFonts w:ascii="ptsans" w:hAnsi="ptsans"/>
          <w:b/>
          <w:color w:val="000000"/>
          <w:spacing w:val="2"/>
        </w:rPr>
        <w:t>) 3-13-</w:t>
      </w:r>
      <w:r w:rsidRPr="00227EA9">
        <w:rPr>
          <w:rFonts w:ascii="ptsans" w:hAnsi="ptsans"/>
          <w:b/>
          <w:color w:val="000000"/>
          <w:spacing w:val="2"/>
        </w:rPr>
        <w:t>42.</w:t>
      </w:r>
    </w:p>
    <w:p w:rsidR="002B643B" w:rsidRDefault="002B643B">
      <w:bookmarkStart w:id="0" w:name="_GoBack"/>
      <w:bookmarkEnd w:id="0"/>
    </w:p>
    <w:sectPr w:rsidR="002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14"/>
    <w:rsid w:val="00227EA9"/>
    <w:rsid w:val="002B643B"/>
    <w:rsid w:val="007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B465-42FA-4639-AF50-211ED1F5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DreamLair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2021-07-14T05:49:00Z</dcterms:created>
  <dcterms:modified xsi:type="dcterms:W3CDTF">2021-07-14T05:50:00Z</dcterms:modified>
</cp:coreProperties>
</file>