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C7" w:rsidRDefault="005C0FC7" w:rsidP="005C0FC7">
      <w:pPr>
        <w:pStyle w:val="3"/>
        <w:rPr>
          <w:rFonts w:eastAsia="Calibri"/>
          <w:noProof/>
          <w:lang w:eastAsia="en-US"/>
        </w:rPr>
      </w:pPr>
      <w:bookmarkStart w:id="0" w:name="_Toc269819108"/>
      <w:bookmarkStart w:id="1" w:name="_Toc332811425"/>
      <w:bookmarkStart w:id="2" w:name="_Toc395523283"/>
      <w:r>
        <w:rPr>
          <w:rFonts w:eastAsia="Calibri"/>
          <w:noProof/>
          <w:lang w:eastAsia="en-US"/>
        </w:rPr>
        <w:t>Положение</w:t>
      </w:r>
      <w:r>
        <w:rPr>
          <w:noProof/>
          <w:lang w:eastAsia="en-US"/>
        </w:rPr>
        <w:br/>
      </w:r>
      <w:r>
        <w:rPr>
          <w:rFonts w:eastAsia="Calibri"/>
          <w:noProof/>
          <w:lang w:eastAsia="en-US"/>
        </w:rPr>
        <w:t>о региональном проекте «Танцующая школа»</w:t>
      </w:r>
      <w:bookmarkEnd w:id="0"/>
      <w:bookmarkEnd w:id="1"/>
      <w:bookmarkEnd w:id="2"/>
    </w:p>
    <w:p w:rsidR="005C0FC7" w:rsidRDefault="005C0FC7" w:rsidP="005C0FC7">
      <w:pPr>
        <w:pStyle w:val="4"/>
        <w:rPr>
          <w:noProof/>
          <w:lang w:eastAsia="en-US"/>
        </w:rPr>
      </w:pPr>
      <w:r>
        <w:rPr>
          <w:noProof/>
          <w:lang w:eastAsia="en-US"/>
        </w:rPr>
        <w:t>Общие положения</w:t>
      </w:r>
    </w:p>
    <w:p w:rsidR="005C0FC7" w:rsidRDefault="005C0FC7" w:rsidP="005C0FC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Региональный проект «Танцующая школа» реализуется в общеобразовательных организациях Пензенской области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 рамках регионального форума одарённых детей «Наше вдохновение – новой России»</w:t>
      </w:r>
      <w:r>
        <w:rPr>
          <w:rFonts w:ascii="Arial" w:hAnsi="Arial" w:cs="Arial"/>
          <w:sz w:val="24"/>
          <w:szCs w:val="24"/>
        </w:rPr>
        <w:t>. Проект организуется Министерством образования Пензенской области при поддержке Управления культуры и архива Пензенской области и проводится в соответствии с Календарем региональных массовых мероприятий с обучающимися и педагогическими работниками на 2014-2015 учебный год, утвержденным приказом Министерства образования Пензенской области от 31.07.2014 № 347/01-07.</w:t>
      </w:r>
    </w:p>
    <w:p w:rsidR="005C0FC7" w:rsidRDefault="005C0FC7" w:rsidP="005C0FC7">
      <w:pPr>
        <w:pStyle w:val="4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Цель проекта</w:t>
      </w:r>
    </w:p>
    <w:p w:rsidR="005C0FC7" w:rsidRDefault="005C0FC7" w:rsidP="005C0FC7">
      <w:pPr>
        <w:pStyle w:val="a1"/>
        <w:rPr>
          <w:noProof/>
          <w:lang w:eastAsia="en-US"/>
        </w:rPr>
      </w:pPr>
      <w:r>
        <w:rPr>
          <w:noProof/>
          <w:lang w:eastAsia="en-US"/>
        </w:rPr>
        <w:t>Целью проекта является формирование личной культуры учащихся через обучение основам массового танца.</w:t>
      </w:r>
    </w:p>
    <w:p w:rsidR="005C0FC7" w:rsidRDefault="005C0FC7" w:rsidP="005C0FC7">
      <w:pPr>
        <w:pStyle w:val="4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Задачи</w:t>
      </w:r>
    </w:p>
    <w:p w:rsidR="005C0FC7" w:rsidRDefault="005C0FC7" w:rsidP="005C0FC7">
      <w:pPr>
        <w:pStyle w:val="a1"/>
        <w:rPr>
          <w:noProof/>
          <w:lang w:eastAsia="en-US"/>
        </w:rPr>
      </w:pPr>
      <w:r>
        <w:rPr>
          <w:noProof/>
          <w:lang w:eastAsia="en-US"/>
        </w:rPr>
        <w:t>Задачами проекта являются:</w:t>
      </w:r>
    </w:p>
    <w:p w:rsidR="005C0FC7" w:rsidRDefault="005C0FC7" w:rsidP="005C0FC7">
      <w:pPr>
        <w:pStyle w:val="a"/>
        <w:rPr>
          <w:noProof/>
          <w:lang w:eastAsia="en-US"/>
        </w:rPr>
      </w:pPr>
      <w:r>
        <w:rPr>
          <w:noProof/>
          <w:lang w:eastAsia="en-US"/>
        </w:rPr>
        <w:t>воспитание художественного вкуса подрастающего поколения;</w:t>
      </w:r>
    </w:p>
    <w:p w:rsidR="005C0FC7" w:rsidRDefault="005C0FC7" w:rsidP="005C0FC7">
      <w:pPr>
        <w:pStyle w:val="a"/>
        <w:rPr>
          <w:noProof/>
          <w:lang w:eastAsia="en-US"/>
        </w:rPr>
      </w:pPr>
      <w:r>
        <w:rPr>
          <w:noProof/>
          <w:lang w:eastAsia="en-US"/>
        </w:rPr>
        <w:t>стимулирование двигательной активности учащихся;</w:t>
      </w:r>
    </w:p>
    <w:p w:rsidR="005C0FC7" w:rsidRDefault="005C0FC7" w:rsidP="005C0FC7">
      <w:pPr>
        <w:pStyle w:val="a"/>
        <w:rPr>
          <w:noProof/>
          <w:lang w:eastAsia="en-US"/>
        </w:rPr>
      </w:pPr>
      <w:r>
        <w:rPr>
          <w:noProof/>
          <w:lang w:eastAsia="en-US"/>
        </w:rPr>
        <w:t>обучение основам этикета и манерам поведения в обществе;</w:t>
      </w:r>
    </w:p>
    <w:p w:rsidR="005C0FC7" w:rsidRDefault="005C0FC7" w:rsidP="005C0FC7">
      <w:pPr>
        <w:pStyle w:val="a"/>
        <w:rPr>
          <w:noProof/>
          <w:lang w:eastAsia="en-US"/>
        </w:rPr>
      </w:pPr>
      <w:r>
        <w:rPr>
          <w:noProof/>
          <w:lang w:eastAsia="en-US"/>
        </w:rPr>
        <w:t>популяризация танцевального искусства среди учащихся и молодежи;</w:t>
      </w:r>
    </w:p>
    <w:p w:rsidR="005C0FC7" w:rsidRDefault="005C0FC7" w:rsidP="005C0FC7">
      <w:pPr>
        <w:pStyle w:val="a"/>
        <w:rPr>
          <w:noProof/>
          <w:lang w:eastAsia="en-US"/>
        </w:rPr>
      </w:pPr>
      <w:r>
        <w:rPr>
          <w:noProof/>
          <w:lang w:eastAsia="en-US"/>
        </w:rPr>
        <w:t>способствование овладению учащимися элементарными навыками искусства танца с целью самоопределения и выбора занятий по интересам.</w:t>
      </w:r>
    </w:p>
    <w:p w:rsidR="005C0FC7" w:rsidRDefault="005C0FC7" w:rsidP="005C0FC7">
      <w:pPr>
        <w:pStyle w:val="4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Участники проекта</w:t>
      </w:r>
    </w:p>
    <w:p w:rsidR="005C0FC7" w:rsidRDefault="005C0FC7" w:rsidP="005C0FC7">
      <w:pPr>
        <w:pStyle w:val="a1"/>
        <w:rPr>
          <w:noProof/>
          <w:lang w:eastAsia="en-US"/>
        </w:rPr>
      </w:pPr>
      <w:r>
        <w:rPr>
          <w:noProof/>
          <w:lang w:eastAsia="en-US"/>
        </w:rPr>
        <w:t>В региональном проекте «Танцующая школа» принимают участие общеобразовательные организации Пензенской области. Участниками школьных коллективов являются учащиеся младшего, среднего и старшего школьного возрастов. В проекте возможно участие педагогов и родителей.</w:t>
      </w:r>
    </w:p>
    <w:p w:rsidR="005C0FC7" w:rsidRDefault="005C0FC7" w:rsidP="005C0FC7">
      <w:pPr>
        <w:pStyle w:val="4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Условия и порядок проведения</w:t>
      </w:r>
    </w:p>
    <w:p w:rsidR="005C0FC7" w:rsidRDefault="005C0FC7" w:rsidP="005C0FC7">
      <w:pPr>
        <w:pStyle w:val="a1"/>
        <w:rPr>
          <w:noProof/>
          <w:lang w:eastAsia="en-US"/>
        </w:rPr>
      </w:pPr>
      <w:r>
        <w:rPr>
          <w:noProof/>
          <w:lang w:eastAsia="en-US"/>
        </w:rPr>
        <w:t>Региональный проект реализуется в четыре этапа:</w:t>
      </w:r>
    </w:p>
    <w:p w:rsidR="005C0FC7" w:rsidRDefault="005C0FC7" w:rsidP="005C0FC7">
      <w:pPr>
        <w:pStyle w:val="a1"/>
        <w:rPr>
          <w:noProof/>
          <w:lang w:eastAsia="en-US"/>
        </w:rPr>
      </w:pPr>
      <w:r>
        <w:rPr>
          <w:noProof/>
          <w:lang w:eastAsia="en-US"/>
        </w:rPr>
        <w:t>1-й этап – сентябрь 2014г. - март 2015 г.</w:t>
      </w:r>
    </w:p>
    <w:p w:rsidR="005C0FC7" w:rsidRDefault="005C0FC7" w:rsidP="005C0FC7">
      <w:pPr>
        <w:pStyle w:val="a1"/>
        <w:rPr>
          <w:noProof/>
          <w:lang w:eastAsia="en-US"/>
        </w:rPr>
      </w:pPr>
      <w:r>
        <w:rPr>
          <w:noProof/>
          <w:lang w:eastAsia="en-US"/>
        </w:rPr>
        <w:t>В муниципальных районах и городских округах:</w:t>
      </w:r>
    </w:p>
    <w:p w:rsidR="005C0FC7" w:rsidRDefault="005C0FC7" w:rsidP="005C0FC7">
      <w:pPr>
        <w:pStyle w:val="a"/>
        <w:rPr>
          <w:noProof/>
          <w:lang w:eastAsia="en-US"/>
        </w:rPr>
      </w:pPr>
      <w:r>
        <w:rPr>
          <w:noProof/>
          <w:lang w:eastAsia="en-US"/>
        </w:rPr>
        <w:t xml:space="preserve">создание оргкомитетов в муниципальных районах и городских округах области; </w:t>
      </w:r>
    </w:p>
    <w:p w:rsidR="005C0FC7" w:rsidRDefault="005C0FC7" w:rsidP="005C0FC7">
      <w:pPr>
        <w:pStyle w:val="a"/>
        <w:rPr>
          <w:noProof/>
          <w:lang w:eastAsia="en-US"/>
        </w:rPr>
      </w:pPr>
      <w:r>
        <w:rPr>
          <w:noProof/>
          <w:lang w:eastAsia="en-US"/>
        </w:rPr>
        <w:t xml:space="preserve">проведение мастер-классов и семинаров с участием ведущих хореографов области; </w:t>
      </w:r>
    </w:p>
    <w:p w:rsidR="005C0FC7" w:rsidRDefault="005C0FC7" w:rsidP="005C0FC7">
      <w:pPr>
        <w:pStyle w:val="a"/>
        <w:rPr>
          <w:noProof/>
          <w:lang w:eastAsia="en-US"/>
        </w:rPr>
      </w:pPr>
      <w:r>
        <w:rPr>
          <w:noProof/>
          <w:lang w:eastAsia="en-US"/>
        </w:rPr>
        <w:t>формирование групп педагогов и волонтеров для реализации проекта.</w:t>
      </w:r>
    </w:p>
    <w:p w:rsidR="005C0FC7" w:rsidRDefault="005C0FC7" w:rsidP="005C0FC7">
      <w:pPr>
        <w:pStyle w:val="a1"/>
        <w:rPr>
          <w:noProof/>
          <w:lang w:eastAsia="en-US"/>
        </w:rPr>
      </w:pPr>
      <w:r>
        <w:rPr>
          <w:noProof/>
          <w:lang w:eastAsia="en-US"/>
        </w:rPr>
        <w:t>В общеобразовательных школах:</w:t>
      </w:r>
    </w:p>
    <w:p w:rsidR="005C0FC7" w:rsidRDefault="005C0FC7" w:rsidP="005C0FC7">
      <w:pPr>
        <w:pStyle w:val="a"/>
        <w:rPr>
          <w:noProof/>
          <w:lang w:eastAsia="en-US"/>
        </w:rPr>
      </w:pPr>
      <w:r>
        <w:rPr>
          <w:noProof/>
          <w:lang w:eastAsia="en-US"/>
        </w:rPr>
        <w:t>разучивание танцев;</w:t>
      </w:r>
    </w:p>
    <w:p w:rsidR="005C0FC7" w:rsidRDefault="005C0FC7" w:rsidP="005C0FC7">
      <w:pPr>
        <w:pStyle w:val="a"/>
        <w:rPr>
          <w:noProof/>
          <w:lang w:eastAsia="en-US"/>
        </w:rPr>
      </w:pPr>
      <w:r>
        <w:rPr>
          <w:noProof/>
          <w:lang w:eastAsia="en-US"/>
        </w:rPr>
        <w:t>проведение внутришкольных концертов, танцевальных марафонов, праздников танцев, стартинов, танцевальных конкурсов между классами.</w:t>
      </w:r>
    </w:p>
    <w:p w:rsidR="005C0FC7" w:rsidRDefault="005C0FC7" w:rsidP="005C0FC7">
      <w:pPr>
        <w:pStyle w:val="a1"/>
        <w:rPr>
          <w:noProof/>
          <w:lang w:eastAsia="en-US"/>
        </w:rPr>
      </w:pPr>
      <w:r>
        <w:rPr>
          <w:noProof/>
          <w:lang w:eastAsia="en-US"/>
        </w:rPr>
        <w:t>2-й этап - апрель-май 2015 г. – проводится в 2 тура:</w:t>
      </w:r>
    </w:p>
    <w:p w:rsidR="005C0FC7" w:rsidRDefault="005C0FC7" w:rsidP="005C0FC7">
      <w:pPr>
        <w:pStyle w:val="a1"/>
        <w:rPr>
          <w:noProof/>
          <w:lang w:eastAsia="en-US"/>
        </w:rPr>
      </w:pPr>
      <w:r>
        <w:rPr>
          <w:noProof/>
          <w:lang w:eastAsia="en-US"/>
        </w:rPr>
        <w:lastRenderedPageBreak/>
        <w:t>1-й тур – внутришкольные конкурсы (подводятся итоги в каждой возрастной группе). Выезд жюри и членов муниципального оргкомитета для оценки массовости и качества выступлений.</w:t>
      </w:r>
    </w:p>
    <w:p w:rsidR="005C0FC7" w:rsidRDefault="005C0FC7" w:rsidP="005C0FC7">
      <w:pPr>
        <w:pStyle w:val="a1"/>
        <w:rPr>
          <w:noProof/>
          <w:lang w:eastAsia="en-US"/>
        </w:rPr>
      </w:pPr>
      <w:r>
        <w:rPr>
          <w:noProof/>
          <w:lang w:eastAsia="en-US"/>
        </w:rPr>
        <w:t>2-й тур – проведение конкурса между танцевальными коллективами всех общеобразовательных организаций на муниципальном уровне (оценивается исполнительское мастерство коллективов школ в трёх возрастных группах по совокупности баллов).</w:t>
      </w:r>
    </w:p>
    <w:p w:rsidR="005C0FC7" w:rsidRDefault="005C0FC7" w:rsidP="005C0FC7">
      <w:pPr>
        <w:pStyle w:val="a1"/>
        <w:rPr>
          <w:noProof/>
          <w:lang w:eastAsia="en-US"/>
        </w:rPr>
      </w:pPr>
      <w:r>
        <w:rPr>
          <w:noProof/>
          <w:lang w:eastAsia="en-US"/>
        </w:rPr>
        <w:t>3-й этап – сентябрь 2015 г. - январь 2016 г.</w:t>
      </w:r>
    </w:p>
    <w:p w:rsidR="005C0FC7" w:rsidRDefault="005C0FC7" w:rsidP="005C0FC7">
      <w:pPr>
        <w:pStyle w:val="a1"/>
        <w:rPr>
          <w:noProof/>
          <w:lang w:eastAsia="en-US"/>
        </w:rPr>
      </w:pPr>
      <w:r>
        <w:rPr>
          <w:noProof/>
          <w:lang w:eastAsia="en-US"/>
        </w:rPr>
        <w:t>Для победителей 2 этапа:</w:t>
      </w:r>
    </w:p>
    <w:p w:rsidR="005C0FC7" w:rsidRDefault="005C0FC7" w:rsidP="005C0FC7">
      <w:pPr>
        <w:pStyle w:val="a"/>
        <w:rPr>
          <w:noProof/>
          <w:lang w:eastAsia="en-US"/>
        </w:rPr>
      </w:pPr>
      <w:r>
        <w:rPr>
          <w:noProof/>
          <w:lang w:eastAsia="en-US"/>
        </w:rPr>
        <w:t>отработка исполнительского мастерства;</w:t>
      </w:r>
    </w:p>
    <w:p w:rsidR="005C0FC7" w:rsidRDefault="005C0FC7" w:rsidP="005C0FC7">
      <w:pPr>
        <w:pStyle w:val="a"/>
        <w:rPr>
          <w:noProof/>
          <w:lang w:eastAsia="en-US"/>
        </w:rPr>
      </w:pPr>
      <w:r>
        <w:rPr>
          <w:noProof/>
          <w:lang w:eastAsia="en-US"/>
        </w:rPr>
        <w:t>пошив костюмов;</w:t>
      </w:r>
    </w:p>
    <w:p w:rsidR="005C0FC7" w:rsidRDefault="005C0FC7" w:rsidP="005C0FC7">
      <w:pPr>
        <w:pStyle w:val="a"/>
        <w:rPr>
          <w:noProof/>
          <w:lang w:eastAsia="en-US"/>
        </w:rPr>
      </w:pPr>
      <w:r>
        <w:rPr>
          <w:noProof/>
          <w:lang w:eastAsia="en-US"/>
        </w:rPr>
        <w:t>подготовка к зональному (4) этапу.</w:t>
      </w:r>
    </w:p>
    <w:p w:rsidR="005C0FC7" w:rsidRDefault="005C0FC7" w:rsidP="005C0FC7">
      <w:pPr>
        <w:pStyle w:val="a1"/>
        <w:rPr>
          <w:noProof/>
          <w:lang w:eastAsia="en-US"/>
        </w:rPr>
      </w:pPr>
      <w:r>
        <w:rPr>
          <w:noProof/>
          <w:lang w:eastAsia="en-US"/>
        </w:rPr>
        <w:t>Для остальных участников проекта продолжается проведение мастер-классов и разучивание новых танцев.</w:t>
      </w:r>
    </w:p>
    <w:p w:rsidR="005C0FC7" w:rsidRDefault="005C0FC7" w:rsidP="005C0FC7">
      <w:pPr>
        <w:pStyle w:val="a1"/>
        <w:rPr>
          <w:noProof/>
          <w:lang w:eastAsia="en-US"/>
        </w:rPr>
      </w:pPr>
      <w:r>
        <w:rPr>
          <w:noProof/>
          <w:lang w:eastAsia="en-US"/>
        </w:rPr>
        <w:t>4-й этап – зональный – февраль-май 2016 г.</w:t>
      </w:r>
    </w:p>
    <w:p w:rsidR="005C0FC7" w:rsidRDefault="005C0FC7" w:rsidP="005C0FC7">
      <w:pPr>
        <w:pStyle w:val="a1"/>
        <w:rPr>
          <w:noProof/>
          <w:lang w:eastAsia="en-US"/>
        </w:rPr>
      </w:pPr>
      <w:r>
        <w:rPr>
          <w:noProof/>
          <w:lang w:eastAsia="en-US"/>
        </w:rPr>
        <w:t>В 4-м (зональном) этапе регионального проекта участвуют общеобразовательные школы - победители 2-го (муниципального) этапа.</w:t>
      </w:r>
    </w:p>
    <w:p w:rsidR="005C0FC7" w:rsidRDefault="005C0FC7" w:rsidP="005C0FC7">
      <w:pPr>
        <w:pStyle w:val="a1"/>
        <w:rPr>
          <w:noProof/>
          <w:lang w:eastAsia="en-US"/>
        </w:rPr>
      </w:pPr>
      <w:r>
        <w:rPr>
          <w:noProof/>
          <w:lang w:eastAsia="en-US"/>
        </w:rPr>
        <w:t xml:space="preserve">Школы-победители вытавляют на зональный этап </w:t>
      </w:r>
      <w:r>
        <w:rPr>
          <w:b/>
          <w:noProof/>
          <w:lang w:eastAsia="en-US"/>
        </w:rPr>
        <w:t>3</w:t>
      </w:r>
      <w:r>
        <w:rPr>
          <w:noProof/>
          <w:lang w:eastAsia="en-US"/>
        </w:rPr>
        <w:t xml:space="preserve"> танцевальных коллектива (старший, средний, младший школьный возраст), исполняющих по одному танецу на выбор:</w:t>
      </w:r>
    </w:p>
    <w:p w:rsidR="005C0FC7" w:rsidRDefault="005C0FC7" w:rsidP="005C0FC7">
      <w:pPr>
        <w:pStyle w:val="a"/>
        <w:rPr>
          <w:noProof/>
          <w:lang w:eastAsia="en-US"/>
        </w:rPr>
      </w:pPr>
      <w:r>
        <w:rPr>
          <w:noProof/>
          <w:lang w:eastAsia="en-US"/>
        </w:rPr>
        <w:t>младший школьный возраст: «Вару-Вару», «Полька», любой другой бальный спортивный или народный танец, соответствующий возрасту;</w:t>
      </w:r>
    </w:p>
    <w:p w:rsidR="005C0FC7" w:rsidRDefault="005C0FC7" w:rsidP="005C0FC7">
      <w:pPr>
        <w:pStyle w:val="a"/>
        <w:rPr>
          <w:noProof/>
          <w:lang w:eastAsia="en-US"/>
        </w:rPr>
      </w:pPr>
      <w:r>
        <w:rPr>
          <w:noProof/>
          <w:lang w:eastAsia="en-US"/>
        </w:rPr>
        <w:t>средний школьный возраст: «Рильо», «Полонез», «Разрешите пригласить», «Краковяк», любой другой бальный спортивный или народный танец, соответствующий возрасту;</w:t>
      </w:r>
    </w:p>
    <w:p w:rsidR="005C0FC7" w:rsidRDefault="005C0FC7" w:rsidP="005C0FC7">
      <w:pPr>
        <w:pStyle w:val="a"/>
        <w:rPr>
          <w:noProof/>
          <w:lang w:eastAsia="en-US"/>
        </w:rPr>
      </w:pPr>
      <w:r>
        <w:rPr>
          <w:noProof/>
          <w:lang w:eastAsia="en-US"/>
        </w:rPr>
        <w:t>старший школьный возраст: «Вальс», «Хастл», «Сударушка», «Кадриль» любой другой бальный спортивный или народный танец, соответствующий возрасту.</w:t>
      </w:r>
    </w:p>
    <w:p w:rsidR="005C0FC7" w:rsidRDefault="005C0FC7" w:rsidP="005C0FC7">
      <w:pPr>
        <w:pStyle w:val="a1"/>
        <w:rPr>
          <w:noProof/>
          <w:lang w:eastAsia="en-US"/>
        </w:rPr>
      </w:pPr>
      <w:r>
        <w:rPr>
          <w:noProof/>
          <w:lang w:eastAsia="en-US"/>
        </w:rPr>
        <w:t>Руководители школьных коллективов имеют право включить в программу конкурсного выступления авторские хореографические постановки вместо рекомендованных в положении танцев в пределах допустимого количества.</w:t>
      </w:r>
    </w:p>
    <w:p w:rsidR="005C0FC7" w:rsidRDefault="005C0FC7" w:rsidP="005C0FC7">
      <w:pPr>
        <w:pStyle w:val="a1"/>
        <w:rPr>
          <w:noProof/>
          <w:lang w:eastAsia="en-US"/>
        </w:rPr>
      </w:pPr>
      <w:r>
        <w:rPr>
          <w:noProof/>
          <w:lang w:eastAsia="en-US"/>
        </w:rPr>
        <w:t>Количество участников коллектива общеобразовательной организации муниципального района - не менее 6 пар учащихся;</w:t>
      </w:r>
    </w:p>
    <w:p w:rsidR="005C0FC7" w:rsidRDefault="005C0FC7" w:rsidP="005C0FC7">
      <w:pPr>
        <w:pStyle w:val="a1"/>
        <w:rPr>
          <w:noProof/>
          <w:lang w:eastAsia="en-US"/>
        </w:rPr>
      </w:pPr>
      <w:r>
        <w:rPr>
          <w:noProof/>
          <w:lang w:eastAsia="en-US"/>
        </w:rPr>
        <w:t>Количество участников коллектива общеобразовательной организации</w:t>
      </w:r>
      <w:r>
        <w:rPr>
          <w:b/>
          <w:noProof/>
          <w:lang w:eastAsia="en-US"/>
        </w:rPr>
        <w:t xml:space="preserve"> </w:t>
      </w:r>
      <w:r>
        <w:rPr>
          <w:noProof/>
          <w:lang w:eastAsia="en-US"/>
        </w:rPr>
        <w:t>городского поселения – не менее 10 пар учащихся.</w:t>
      </w:r>
    </w:p>
    <w:p w:rsidR="005C0FC7" w:rsidRDefault="005C0FC7" w:rsidP="005C0FC7">
      <w:pPr>
        <w:pStyle w:val="a1"/>
      </w:pPr>
      <w:r>
        <w:t xml:space="preserve">Для подведения итогов проекта утверждается профессиональное жюри, которое оценивает конкурсные выступления согласно нижеуказанным критериям. Работа в </w:t>
      </w:r>
      <w:proofErr w:type="gramStart"/>
      <w:r>
        <w:t>жюри</w:t>
      </w:r>
      <w:proofErr w:type="gramEnd"/>
      <w:r>
        <w:t xml:space="preserve"> привлечённых специалистов-экспертов оплачивается согласно смете расходов на проведение проекта</w:t>
      </w:r>
    </w:p>
    <w:p w:rsidR="005C0FC7" w:rsidRDefault="005C0FC7" w:rsidP="005C0FC7">
      <w:pPr>
        <w:pStyle w:val="a1"/>
        <w:rPr>
          <w:noProof/>
          <w:lang w:eastAsia="en-US"/>
        </w:rPr>
      </w:pPr>
      <w:r>
        <w:rPr>
          <w:noProof/>
          <w:lang w:eastAsia="en-US"/>
        </w:rPr>
        <w:t xml:space="preserve">Заявку для участия в зональном этапе регионального проекта необходимо направить в отдел воспитания, дополнительного образования и молодежной политики Министерства образования Пензенской области (форма заявки прилагается) </w:t>
      </w:r>
      <w:r>
        <w:rPr>
          <w:b/>
          <w:noProof/>
          <w:lang w:eastAsia="en-US"/>
        </w:rPr>
        <w:t>до 20 января 2016 года</w:t>
      </w:r>
      <w:r>
        <w:rPr>
          <w:noProof/>
          <w:lang w:eastAsia="en-US"/>
        </w:rPr>
        <w:t>.</w:t>
      </w:r>
    </w:p>
    <w:p w:rsidR="005C0FC7" w:rsidRDefault="005C0FC7" w:rsidP="005C0FC7">
      <w:pPr>
        <w:pStyle w:val="a1"/>
        <w:rPr>
          <w:noProof/>
          <w:lang w:eastAsia="en-US"/>
        </w:rPr>
      </w:pPr>
      <w:r>
        <w:rPr>
          <w:noProof/>
          <w:lang w:eastAsia="en-US"/>
        </w:rPr>
        <w:t xml:space="preserve">В заключительном гала-концерте, который состоится в мае 2016 года, принимают участие </w:t>
      </w:r>
      <w:r>
        <w:rPr>
          <w:b/>
          <w:noProof/>
          <w:lang w:eastAsia="en-US"/>
        </w:rPr>
        <w:t>лауреаты</w:t>
      </w:r>
      <w:r>
        <w:rPr>
          <w:noProof/>
          <w:lang w:eastAsia="en-US"/>
        </w:rPr>
        <w:t xml:space="preserve"> регионального проекта «Танцующая школа».</w:t>
      </w:r>
    </w:p>
    <w:p w:rsidR="005C0FC7" w:rsidRDefault="005C0FC7" w:rsidP="005C0FC7">
      <w:pPr>
        <w:pStyle w:val="a1"/>
        <w:rPr>
          <w:noProof/>
          <w:lang w:eastAsia="en-US"/>
        </w:rPr>
      </w:pPr>
      <w:r>
        <w:rPr>
          <w:noProof/>
          <w:lang w:eastAsia="en-US"/>
        </w:rPr>
        <w:t>Контактные телефоны: 52-21-01 - Майорова Г.А., е-</w:t>
      </w:r>
      <w:r>
        <w:rPr>
          <w:noProof/>
          <w:lang w:val="en-US" w:eastAsia="en-US"/>
        </w:rPr>
        <w:t>mail</w:t>
      </w:r>
      <w:r>
        <w:rPr>
          <w:noProof/>
          <w:lang w:eastAsia="en-US"/>
        </w:rPr>
        <w:t xml:space="preserve">: </w:t>
      </w:r>
      <w:r>
        <w:rPr>
          <w:noProof/>
          <w:lang w:val="en-US" w:eastAsia="en-US"/>
        </w:rPr>
        <w:t>gallall</w:t>
      </w:r>
      <w:r>
        <w:rPr>
          <w:noProof/>
          <w:lang w:eastAsia="en-US"/>
        </w:rPr>
        <w:t>@</w:t>
      </w:r>
      <w:r>
        <w:rPr>
          <w:noProof/>
          <w:lang w:val="en-US" w:eastAsia="en-US"/>
        </w:rPr>
        <w:t>yandex</w:t>
      </w:r>
      <w:r>
        <w:rPr>
          <w:noProof/>
          <w:lang w:eastAsia="en-US"/>
        </w:rPr>
        <w:t>.</w:t>
      </w:r>
      <w:r>
        <w:rPr>
          <w:noProof/>
          <w:lang w:val="en-US" w:eastAsia="en-US"/>
        </w:rPr>
        <w:t>ru</w:t>
      </w:r>
    </w:p>
    <w:p w:rsidR="005C0FC7" w:rsidRDefault="005C0FC7" w:rsidP="005C0FC7">
      <w:pPr>
        <w:pStyle w:val="4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Критерии оценки</w:t>
      </w:r>
    </w:p>
    <w:p w:rsidR="005C0FC7" w:rsidRDefault="005C0FC7" w:rsidP="005C0FC7">
      <w:pPr>
        <w:pStyle w:val="a"/>
        <w:rPr>
          <w:noProof/>
          <w:lang w:eastAsia="en-US"/>
        </w:rPr>
      </w:pPr>
      <w:r>
        <w:rPr>
          <w:noProof/>
          <w:lang w:eastAsia="en-US"/>
        </w:rPr>
        <w:t>массовость;</w:t>
      </w:r>
    </w:p>
    <w:p w:rsidR="005C0FC7" w:rsidRDefault="005C0FC7" w:rsidP="005C0FC7">
      <w:pPr>
        <w:pStyle w:val="a"/>
        <w:rPr>
          <w:noProof/>
          <w:lang w:eastAsia="en-US"/>
        </w:rPr>
      </w:pPr>
      <w:r>
        <w:rPr>
          <w:noProof/>
          <w:lang w:eastAsia="en-US"/>
        </w:rPr>
        <w:t>уровень исполнительского мастерства;</w:t>
      </w:r>
    </w:p>
    <w:p w:rsidR="005C0FC7" w:rsidRDefault="005C0FC7" w:rsidP="005C0FC7">
      <w:pPr>
        <w:pStyle w:val="a"/>
        <w:rPr>
          <w:noProof/>
          <w:lang w:eastAsia="en-US"/>
        </w:rPr>
      </w:pPr>
      <w:r>
        <w:rPr>
          <w:noProof/>
          <w:lang w:eastAsia="en-US"/>
        </w:rPr>
        <w:t>наличие рекламно-информационных материалов;</w:t>
      </w:r>
    </w:p>
    <w:p w:rsidR="005C0FC7" w:rsidRDefault="005C0FC7" w:rsidP="005C0FC7">
      <w:pPr>
        <w:pStyle w:val="a"/>
        <w:rPr>
          <w:noProof/>
          <w:lang w:eastAsia="en-US"/>
        </w:rPr>
      </w:pPr>
      <w:r>
        <w:rPr>
          <w:noProof/>
          <w:lang w:eastAsia="en-US"/>
        </w:rPr>
        <w:lastRenderedPageBreak/>
        <w:t>сценическая культура (костюм, хореографическая композиция).</w:t>
      </w:r>
    </w:p>
    <w:p w:rsidR="005C0FC7" w:rsidRDefault="005C0FC7" w:rsidP="005C0FC7">
      <w:pPr>
        <w:pStyle w:val="4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Награждение</w:t>
      </w:r>
    </w:p>
    <w:p w:rsidR="005C0FC7" w:rsidRDefault="005C0FC7" w:rsidP="005C0FC7">
      <w:pPr>
        <w:pStyle w:val="a1"/>
      </w:pPr>
      <w:r>
        <w:t>Общеобразовательные организации - победители и призеры проекта награждаются дипломами оргкомитета.</w:t>
      </w:r>
    </w:p>
    <w:p w:rsidR="005C0FC7" w:rsidRDefault="005C0FC7" w:rsidP="005C0FC7">
      <w:pPr>
        <w:pStyle w:val="a1"/>
      </w:pPr>
      <w:r>
        <w:t xml:space="preserve">Награждение победителей и гала-концерт регионального проекта «Танцующая школа» состоятся в мае 2016 года в </w:t>
      </w:r>
      <w:proofErr w:type="gramStart"/>
      <w:r>
        <w:t>г</w:t>
      </w:r>
      <w:proofErr w:type="gramEnd"/>
      <w:r>
        <w:t>. Пензе.</w:t>
      </w:r>
    </w:p>
    <w:p w:rsidR="005C0FC7" w:rsidRDefault="005C0FC7" w:rsidP="005C0FC7">
      <w:pPr>
        <w:pStyle w:val="4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Заявка на участие в зональном этапе регионального проекта</w:t>
      </w:r>
      <w:r>
        <w:rPr>
          <w:rFonts w:eastAsia="Calibri"/>
          <w:noProof/>
          <w:lang w:eastAsia="en-US"/>
        </w:rPr>
        <w:br/>
        <w:t>«Танцующая школа»</w:t>
      </w:r>
    </w:p>
    <w:p w:rsidR="005C0FC7" w:rsidRDefault="005C0FC7" w:rsidP="005C0FC7">
      <w:pPr>
        <w:pStyle w:val="a5"/>
        <w:rPr>
          <w:noProof/>
          <w:lang w:eastAsia="en-US"/>
        </w:rPr>
      </w:pPr>
      <w:r>
        <w:rPr>
          <w:noProof/>
          <w:lang w:eastAsia="en-US"/>
        </w:rPr>
        <w:t>Район (город) _________ Образовательная организация</w:t>
      </w:r>
    </w:p>
    <w:p w:rsidR="005C0FC7" w:rsidRDefault="005C0FC7" w:rsidP="005C0FC7">
      <w:pPr>
        <w:pStyle w:val="a5"/>
        <w:rPr>
          <w:noProof/>
          <w:lang w:eastAsia="en-US"/>
        </w:rPr>
      </w:pPr>
      <w:r>
        <w:rPr>
          <w:noProof/>
          <w:lang w:eastAsia="en-US"/>
        </w:rPr>
        <w:t xml:space="preserve">Старший школьный возраст (указать класс) ___________ название танца </w:t>
      </w:r>
      <w:r>
        <w:rPr>
          <w:noProof/>
          <w:lang w:eastAsia="en-US"/>
        </w:rPr>
        <w:tab/>
      </w:r>
    </w:p>
    <w:p w:rsidR="005C0FC7" w:rsidRDefault="005C0FC7" w:rsidP="005C0FC7">
      <w:pPr>
        <w:pStyle w:val="a5"/>
        <w:rPr>
          <w:noProof/>
          <w:lang w:eastAsia="en-US"/>
        </w:rPr>
      </w:pPr>
      <w:r>
        <w:rPr>
          <w:noProof/>
          <w:lang w:eastAsia="en-US"/>
        </w:rPr>
        <w:t xml:space="preserve">Средний школьный возраст (указать класс) ___________ название танца </w:t>
      </w:r>
      <w:r>
        <w:rPr>
          <w:noProof/>
          <w:lang w:eastAsia="en-US"/>
        </w:rPr>
        <w:tab/>
      </w:r>
    </w:p>
    <w:p w:rsidR="005C0FC7" w:rsidRDefault="005C0FC7" w:rsidP="005C0FC7">
      <w:pPr>
        <w:pStyle w:val="a5"/>
        <w:rPr>
          <w:noProof/>
          <w:lang w:eastAsia="en-US"/>
        </w:rPr>
      </w:pPr>
      <w:r>
        <w:rPr>
          <w:noProof/>
          <w:lang w:eastAsia="en-US"/>
        </w:rPr>
        <w:t xml:space="preserve">Младший школьный возраст (указать класс) __________ название танца </w:t>
      </w:r>
      <w:r>
        <w:rPr>
          <w:noProof/>
          <w:lang w:eastAsia="en-US"/>
        </w:rPr>
        <w:tab/>
      </w:r>
    </w:p>
    <w:p w:rsidR="005C0FC7" w:rsidRDefault="005C0FC7" w:rsidP="005C0FC7">
      <w:pPr>
        <w:pStyle w:val="a5"/>
        <w:rPr>
          <w:noProof/>
          <w:lang w:eastAsia="en-US"/>
        </w:rPr>
      </w:pPr>
      <w:r>
        <w:rPr>
          <w:noProof/>
          <w:lang w:eastAsia="en-US"/>
        </w:rPr>
        <w:t>Ф.И.О. руководителя проекта (должность)</w:t>
      </w:r>
      <w:r>
        <w:rPr>
          <w:noProof/>
          <w:lang w:eastAsia="en-US"/>
        </w:rPr>
        <w:tab/>
      </w:r>
    </w:p>
    <w:p w:rsidR="005C0FC7" w:rsidRDefault="005C0FC7" w:rsidP="005C0FC7">
      <w:pPr>
        <w:pStyle w:val="a5"/>
        <w:rPr>
          <w:noProof/>
          <w:lang w:eastAsia="en-US"/>
        </w:rPr>
      </w:pPr>
      <w:r>
        <w:rPr>
          <w:noProof/>
          <w:lang w:eastAsia="en-US"/>
        </w:rPr>
        <w:t>Итоги муниципального этапа:</w:t>
      </w:r>
    </w:p>
    <w:p w:rsidR="005C0FC7" w:rsidRDefault="005C0FC7" w:rsidP="005C0FC7">
      <w:pPr>
        <w:pStyle w:val="a5"/>
        <w:rPr>
          <w:noProof/>
          <w:lang w:eastAsia="en-US"/>
        </w:rPr>
      </w:pPr>
      <w:r>
        <w:rPr>
          <w:noProof/>
          <w:lang w:eastAsia="en-US"/>
        </w:rPr>
        <w:t>Всего участвовало ___ школьников ________ % от общего количества школьников.</w:t>
      </w:r>
    </w:p>
    <w:p w:rsidR="005C0FC7" w:rsidRDefault="005C0FC7" w:rsidP="005C0FC7">
      <w:pPr>
        <w:pStyle w:val="a5"/>
        <w:rPr>
          <w:noProof/>
          <w:lang w:eastAsia="en-US"/>
        </w:rPr>
      </w:pPr>
      <w:r>
        <w:rPr>
          <w:noProof/>
          <w:lang w:eastAsia="en-US"/>
        </w:rPr>
        <w:t>Всего участвовало во 2 туре 2 этапа ________ коллективов, ________ учащихся.</w:t>
      </w:r>
    </w:p>
    <w:p w:rsidR="00227107" w:rsidRDefault="005C0FC7" w:rsidP="005C0FC7">
      <w:r>
        <w:rPr>
          <w:rFonts w:ascii="Calibri" w:eastAsia="Times New Roman" w:hAnsi="Calibri" w:cs="Times New Roman"/>
          <w:noProof/>
          <w:lang w:eastAsia="en-US"/>
        </w:rPr>
        <w:t xml:space="preserve">Подпись руководителя органа управления образованием ________ Дата </w:t>
      </w:r>
      <w:r>
        <w:rPr>
          <w:rFonts w:ascii="Calibri" w:eastAsia="Times New Roman" w:hAnsi="Calibri" w:cs="Times New Roman"/>
          <w:noProof/>
          <w:lang w:eastAsia="en-US"/>
        </w:rPr>
        <w:tab/>
      </w:r>
    </w:p>
    <w:sectPr w:rsidR="0022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C1445A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365E6D"/>
    <w:multiLevelType w:val="hybridMultilevel"/>
    <w:tmpl w:val="A42CC8D4"/>
    <w:lvl w:ilvl="0" w:tplc="29725E38">
      <w:start w:val="1"/>
      <w:numFmt w:val="bullet"/>
      <w:pStyle w:val="a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C0FC7"/>
    <w:rsid w:val="00227107"/>
    <w:rsid w:val="005C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1"/>
    <w:link w:val="30"/>
    <w:qFormat/>
    <w:rsid w:val="005C0FC7"/>
    <w:pPr>
      <w:keepNext/>
      <w:keepLines/>
      <w:numPr>
        <w:ilvl w:val="2"/>
        <w:numId w:val="1"/>
      </w:numPr>
      <w:suppressAutoHyphens/>
      <w:spacing w:before="240" w:after="0" w:line="240" w:lineRule="auto"/>
      <w:jc w:val="center"/>
      <w:outlineLvl w:val="2"/>
    </w:pPr>
    <w:rPr>
      <w:rFonts w:ascii="Arial" w:eastAsia="Times New Roman" w:hAnsi="Arial" w:cs="Calibri"/>
      <w:b/>
      <w:bCs/>
      <w:sz w:val="28"/>
      <w:lang w:eastAsia="ar-SA"/>
    </w:rPr>
  </w:style>
  <w:style w:type="paragraph" w:styleId="4">
    <w:name w:val="heading 4"/>
    <w:basedOn w:val="a0"/>
    <w:next w:val="a0"/>
    <w:link w:val="40"/>
    <w:qFormat/>
    <w:rsid w:val="005C0FC7"/>
    <w:pPr>
      <w:keepNext/>
      <w:keepLines/>
      <w:widowControl w:val="0"/>
      <w:spacing w:before="240" w:after="60" w:line="240" w:lineRule="auto"/>
      <w:jc w:val="center"/>
      <w:outlineLvl w:val="3"/>
    </w:pPr>
    <w:rPr>
      <w:rFonts w:ascii="Arial" w:eastAsia="Times New Roman" w:hAnsi="Arial" w:cs="Calibri"/>
      <w:b/>
      <w:bCs/>
      <w:sz w:val="24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5C0FC7"/>
    <w:rPr>
      <w:rFonts w:ascii="Arial" w:eastAsia="Times New Roman" w:hAnsi="Arial" w:cs="Calibri"/>
      <w:b/>
      <w:bCs/>
      <w:sz w:val="28"/>
      <w:lang w:eastAsia="ar-SA"/>
    </w:rPr>
  </w:style>
  <w:style w:type="character" w:customStyle="1" w:styleId="40">
    <w:name w:val="Заголовок 4 Знак"/>
    <w:basedOn w:val="a2"/>
    <w:link w:val="4"/>
    <w:rsid w:val="005C0FC7"/>
    <w:rPr>
      <w:rFonts w:ascii="Arial" w:eastAsia="Times New Roman" w:hAnsi="Arial" w:cs="Calibri"/>
      <w:b/>
      <w:bCs/>
      <w:sz w:val="24"/>
      <w:szCs w:val="28"/>
      <w:lang w:eastAsia="ar-SA"/>
    </w:rPr>
  </w:style>
  <w:style w:type="paragraph" w:customStyle="1" w:styleId="a1">
    <w:name w:val="оснТекст"/>
    <w:link w:val="1"/>
    <w:rsid w:val="005C0FC7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Calibri"/>
      <w:color w:val="000000"/>
      <w:sz w:val="24"/>
      <w:lang w:eastAsia="ar-SA"/>
    </w:rPr>
  </w:style>
  <w:style w:type="character" w:customStyle="1" w:styleId="1">
    <w:name w:val="оснТекст Знак1"/>
    <w:basedOn w:val="a2"/>
    <w:link w:val="a1"/>
    <w:rsid w:val="005C0FC7"/>
    <w:rPr>
      <w:rFonts w:ascii="Arial" w:eastAsia="Calibri" w:hAnsi="Arial" w:cs="Calibri"/>
      <w:color w:val="000000"/>
      <w:sz w:val="24"/>
      <w:lang w:eastAsia="ar-SA"/>
    </w:rPr>
  </w:style>
  <w:style w:type="paragraph" w:customStyle="1" w:styleId="a5">
    <w:name w:val="текст с табом"/>
    <w:basedOn w:val="a1"/>
    <w:rsid w:val="005C0FC7"/>
    <w:pPr>
      <w:tabs>
        <w:tab w:val="left" w:leader="underscore" w:pos="9356"/>
      </w:tabs>
      <w:ind w:firstLine="0"/>
    </w:pPr>
    <w:rPr>
      <w:sz w:val="22"/>
      <w:szCs w:val="18"/>
    </w:rPr>
  </w:style>
  <w:style w:type="paragraph" w:styleId="a6">
    <w:name w:val="No Spacing"/>
    <w:qFormat/>
    <w:rsid w:val="005C0FC7"/>
    <w:pPr>
      <w:spacing w:after="0" w:line="240" w:lineRule="auto"/>
    </w:pPr>
    <w:rPr>
      <w:rFonts w:ascii="Calibri" w:eastAsia="Calibri" w:hAnsi="Calibri" w:cs="Times New Roman"/>
      <w:noProof/>
      <w:lang w:eastAsia="en-US"/>
    </w:rPr>
  </w:style>
  <w:style w:type="paragraph" w:customStyle="1" w:styleId="a">
    <w:name w:val="оснСписок"/>
    <w:basedOn w:val="a1"/>
    <w:next w:val="a0"/>
    <w:rsid w:val="005C0FC7"/>
    <w:pPr>
      <w:numPr>
        <w:numId w:val="2"/>
      </w:numPr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2015-06-30T20:32:00Z</cp:lastPrinted>
  <dcterms:created xsi:type="dcterms:W3CDTF">2015-06-30T20:31:00Z</dcterms:created>
  <dcterms:modified xsi:type="dcterms:W3CDTF">2015-06-30T20:33:00Z</dcterms:modified>
</cp:coreProperties>
</file>